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08A" w:rsidRPr="004A508A" w:rsidRDefault="004A508A" w:rsidP="004A508A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4A508A">
        <w:rPr>
          <w:rFonts w:ascii="Montserrat" w:eastAsia="Times New Roman" w:hAnsi="Montserrat" w:cs="Times New Roman"/>
          <w:b/>
          <w:bCs/>
          <w:color w:val="FF0000"/>
          <w:kern w:val="36"/>
          <w:sz w:val="48"/>
          <w:szCs w:val="48"/>
          <w:lang w:eastAsia="ru-RU"/>
        </w:rPr>
        <w:t>Безопасность детей в летний период</w:t>
      </w:r>
    </w:p>
    <w:p w:rsid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>Чтобы долгие каникулы не омрачились травмами и болезнями - достаточно соблюдать правила безопасности летом для детей: и взрослым, и, конечно, самим детям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Лето -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- достаточно соблюдать </w:t>
      </w:r>
      <w:bookmarkStart w:id="0" w:name="_GoBack"/>
      <w:bookmarkEnd w:id="0"/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Предупреждение детского травматизма -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-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Безопасность поведения на воде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-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4A508A" w:rsidRPr="004A508A" w:rsidRDefault="004A508A" w:rsidP="004A50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игры на воде опасны (нельзя, даже играючи, "топить" своих друзей или "прятаться" под водой);</w:t>
      </w:r>
    </w:p>
    <w:p w:rsidR="004A508A" w:rsidRPr="004A508A" w:rsidRDefault="004A508A" w:rsidP="004A50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категорически запрещается прыгать в воду в не предназначенных для этого местах;</w:t>
      </w:r>
    </w:p>
    <w:p w:rsidR="004A508A" w:rsidRPr="004A508A" w:rsidRDefault="004A508A" w:rsidP="004A50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нельзя нырять и плавать в местах, заросших водорослями;</w:t>
      </w:r>
    </w:p>
    <w:p w:rsidR="004A508A" w:rsidRPr="004A508A" w:rsidRDefault="004A508A" w:rsidP="004A50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следует далеко заплывать на надувных матрасах и кругах;</w:t>
      </w:r>
    </w:p>
    <w:p w:rsidR="004A508A" w:rsidRPr="004A508A" w:rsidRDefault="004A508A" w:rsidP="004A508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следует звать на помощь в шутку.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Безопасное поведение в лесу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Прогулка в лес -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lastRenderedPageBreak/>
        <w:t>Открытые окна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Ежегодно с началом весенне-летнего сезона регистрируются случаи гибели детей при выпадении из окна. Как правило, во всех случаях падения,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4A508A" w:rsidRPr="004A508A" w:rsidRDefault="004A508A" w:rsidP="004A50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ребёнка или искалечить её навсегда.</w:t>
      </w:r>
    </w:p>
    <w:p w:rsidR="004A508A" w:rsidRPr="004A508A" w:rsidRDefault="004A508A" w:rsidP="004A50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использовать москитные сетки без соответствующей защиты окна - дети любят опираться на них, воспринимая как надёжную опору.</w:t>
      </w:r>
    </w:p>
    <w:p w:rsidR="004A508A" w:rsidRPr="004A508A" w:rsidRDefault="004A508A" w:rsidP="004A50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оставлять ребенка без присмотра.</w:t>
      </w:r>
    </w:p>
    <w:p w:rsidR="004A508A" w:rsidRPr="004A508A" w:rsidRDefault="004A508A" w:rsidP="004A50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ставить мебель поблизости окон, чтобы ребёнок не взобрался на подоконник и не упал.</w:t>
      </w:r>
    </w:p>
    <w:p w:rsidR="004A508A" w:rsidRPr="004A508A" w:rsidRDefault="004A508A" w:rsidP="004A50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Тщательно подобрать аксессуары на окна. В частности, средства защиты от солнца, такие,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4A508A" w:rsidRPr="004A508A" w:rsidRDefault="004A508A" w:rsidP="004A508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Установить на окна блокираторы или оконные ручки-замки с ключом, препятствующие открытию окна ребёнком самостоятельно.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Пожарная безопасность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4A508A" w:rsidRPr="004A508A" w:rsidRDefault="004A508A" w:rsidP="004A5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играть со спичками, не разводить костры.</w:t>
      </w:r>
    </w:p>
    <w:p w:rsidR="004A508A" w:rsidRPr="004A508A" w:rsidRDefault="004A508A" w:rsidP="004A5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включать электроприборы, если взрослых нет дома.</w:t>
      </w:r>
    </w:p>
    <w:p w:rsidR="004A508A" w:rsidRPr="004A508A" w:rsidRDefault="004A508A" w:rsidP="004A5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открывать дверцу печки или камина.</w:t>
      </w:r>
    </w:p>
    <w:p w:rsidR="004A508A" w:rsidRPr="004A508A" w:rsidRDefault="004A508A" w:rsidP="004A5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аэрозоли.</w:t>
      </w:r>
    </w:p>
    <w:p w:rsidR="004A508A" w:rsidRPr="004A508A" w:rsidRDefault="004A508A" w:rsidP="004A5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играть с бензином и другими горючими веществами.</w:t>
      </w:r>
    </w:p>
    <w:p w:rsidR="004A508A" w:rsidRPr="004A508A" w:rsidRDefault="004A508A" w:rsidP="004A5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Никогда не прятаться при пожаре, ни под кровать, ни в шкаф.</w:t>
      </w:r>
    </w:p>
    <w:p w:rsidR="004A508A" w:rsidRPr="004A508A" w:rsidRDefault="004A508A" w:rsidP="004A50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пожаре звонить 101, 112 (назвать свой адрес, телефон, фамилию и рассказать, что горит).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Ролики, велосипеды, самокаты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-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4A508A" w:rsidRPr="004A508A" w:rsidRDefault="004A508A" w:rsidP="004A50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при катании на велосипеде, самокате, роликах необходимо защитить уязвимые места: надевать шлем, наколенники, налокотники -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4A508A" w:rsidRPr="004A508A" w:rsidRDefault="004A508A" w:rsidP="004A50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4A508A" w:rsidRPr="004A508A" w:rsidRDefault="004A508A" w:rsidP="004A50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proofErr w:type="spellStart"/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электросамокат</w:t>
      </w:r>
      <w:proofErr w:type="spellEnd"/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-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электросамокату</w:t>
      </w:r>
      <w:proofErr w:type="spellEnd"/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обычный самокат;</w:t>
      </w:r>
    </w:p>
    <w:p w:rsidR="004A508A" w:rsidRPr="004A508A" w:rsidRDefault="004A508A" w:rsidP="004A508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упасть во время катания может любой - и учиться падать нужно правильно: сгруппироваться, свернувшись калачиком, не выставляя руки вперёд.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Детям о личной безопасности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вступать в разговор с незнакомым человеком на улице, даже если это милая женщина;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поддерживать с родителями связь по телефону;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принимать подарки и угощения от незнакомых людей;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садиться в чужую машину без родителей;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входить с незнакомым человеком в лифт;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трогать незнакомые подозрительные предметы;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вступать в общение с религиозными пропагандистами на улице или в общественном месте;</w:t>
      </w:r>
    </w:p>
    <w:p w:rsidR="004A508A" w:rsidRPr="004A508A" w:rsidRDefault="004A508A" w:rsidP="004A508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избегать общения с пьяным человеком.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Проверьте, знает ли ребёнок наизусть номер телефона хотя бы одного из родителей -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</w:t>
      </w:r>
      <w:proofErr w:type="spellStart"/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gps</w:t>
      </w:r>
      <w:proofErr w:type="spellEnd"/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Уважаемы родители!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- и пусть ваше лето не омрачат никакие неприятности!</w:t>
      </w:r>
    </w:p>
    <w:p w:rsidR="004A508A" w:rsidRPr="004A508A" w:rsidRDefault="004A508A" w:rsidP="004A508A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4A508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:rsidR="00DE3FF8" w:rsidRDefault="00DE3FF8"/>
    <w:sectPr w:rsidR="00DE3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6E0F"/>
    <w:multiLevelType w:val="multilevel"/>
    <w:tmpl w:val="29F0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61452"/>
    <w:multiLevelType w:val="multilevel"/>
    <w:tmpl w:val="8C6A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60DC2"/>
    <w:multiLevelType w:val="multilevel"/>
    <w:tmpl w:val="F294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735516"/>
    <w:multiLevelType w:val="multilevel"/>
    <w:tmpl w:val="ECFA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DD294A"/>
    <w:multiLevelType w:val="multilevel"/>
    <w:tmpl w:val="7208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08A"/>
    <w:rsid w:val="004A508A"/>
    <w:rsid w:val="00D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4098"/>
  <w15:chartTrackingRefBased/>
  <w15:docId w15:val="{CAF6DC8F-34FA-4A1C-B961-211A8639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7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1315</Words>
  <Characters>7498</Characters>
  <Application>Microsoft Office Word</Application>
  <DocSecurity>0</DocSecurity>
  <Lines>62</Lines>
  <Paragraphs>17</Paragraphs>
  <ScaleCrop>false</ScaleCrop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2025-06-07T07:50:00Z</dcterms:created>
  <dcterms:modified xsi:type="dcterms:W3CDTF">2025-06-07T07:54:00Z</dcterms:modified>
</cp:coreProperties>
</file>